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1AE3" w14:textId="26A22AA4" w:rsidR="00FF20C9" w:rsidRDefault="00C24165">
      <w:pPr>
        <w:rPr>
          <w:rFonts w:ascii="Times" w:hAnsi="Times" w:cs="Arial"/>
          <w:sz w:val="22"/>
          <w:szCs w:val="22"/>
          <w:lang w:val="fr-FR"/>
        </w:rPr>
      </w:pPr>
      <w:r>
        <w:rPr>
          <w:rFonts w:ascii="Times" w:hAnsi="Times" w:cs="Arial"/>
          <w:sz w:val="22"/>
          <w:szCs w:val="22"/>
          <w:lang w:val="fr-FR"/>
        </w:rPr>
        <w:t xml:space="preserve">1. </w:t>
      </w:r>
      <w:r w:rsidR="00FF20C9">
        <w:rPr>
          <w:rFonts w:ascii="Times" w:hAnsi="Times" w:cs="Arial"/>
          <w:sz w:val="22"/>
          <w:szCs w:val="22"/>
          <w:lang w:val="fr-FR"/>
        </w:rPr>
        <w:t xml:space="preserve">Le Master Science, Environnement et </w:t>
      </w:r>
      <w:r>
        <w:rPr>
          <w:rFonts w:ascii="Times" w:hAnsi="Times" w:cs="Arial"/>
          <w:sz w:val="22"/>
          <w:szCs w:val="22"/>
          <w:lang w:val="fr-FR"/>
        </w:rPr>
        <w:t xml:space="preserve">Santé est composé </w:t>
      </w:r>
    </w:p>
    <w:p w14:paraId="1D3CD779" w14:textId="43A0603B" w:rsidR="00B547C9" w:rsidRDefault="0013062E">
      <w:pPr>
        <w:rPr>
          <w:rFonts w:ascii="Times" w:hAnsi="Times" w:cs="Arial"/>
          <w:sz w:val="22"/>
          <w:szCs w:val="22"/>
          <w:lang w:val="fr-FR"/>
        </w:rPr>
      </w:pPr>
      <w:r w:rsidRPr="0013062E">
        <w:rPr>
          <w:rFonts w:ascii="Times" w:hAnsi="Times" w:cs="Arial"/>
          <w:sz w:val="22"/>
          <w:szCs w:val="22"/>
          <w:lang w:val="fr-FR"/>
        </w:rPr>
        <w:t>1.</w:t>
      </w:r>
      <w:r w:rsidR="00C24165">
        <w:rPr>
          <w:rFonts w:ascii="Times" w:hAnsi="Times" w:cs="Arial"/>
          <w:sz w:val="22"/>
          <w:szCs w:val="22"/>
          <w:lang w:val="fr-FR"/>
        </w:rPr>
        <w:t xml:space="preserve">1. </w:t>
      </w:r>
      <w:r w:rsidR="00B547C9">
        <w:rPr>
          <w:rFonts w:ascii="Times" w:hAnsi="Times" w:cs="Arial"/>
          <w:sz w:val="22"/>
          <w:szCs w:val="22"/>
          <w:lang w:val="fr-FR"/>
        </w:rPr>
        <w:t xml:space="preserve">Master </w:t>
      </w:r>
      <w:r w:rsidR="00D71383" w:rsidRPr="0013062E">
        <w:rPr>
          <w:rFonts w:ascii="Times" w:hAnsi="Times" w:cs="Arial"/>
          <w:sz w:val="22"/>
          <w:szCs w:val="22"/>
          <w:lang w:val="fr-FR"/>
        </w:rPr>
        <w:t xml:space="preserve">spécialité </w:t>
      </w:r>
      <w:r w:rsidR="00B547C9" w:rsidRPr="00625A67">
        <w:rPr>
          <w:rFonts w:ascii="Times" w:hAnsi="Times" w:cs="Arial"/>
          <w:sz w:val="22"/>
          <w:szCs w:val="22"/>
        </w:rPr>
        <w:t>Management de la qualité, Normalisation et Métrologie</w:t>
      </w:r>
    </w:p>
    <w:p w14:paraId="54A79EE1" w14:textId="667B761F" w:rsidR="00B547C9" w:rsidRPr="00194582" w:rsidRDefault="00C9315F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sz w:val="22"/>
          <w:szCs w:val="22"/>
          <w:lang w:val="fr-FR"/>
        </w:rPr>
        <w:tab/>
        <w:t xml:space="preserve">- </w:t>
      </w:r>
      <w:r>
        <w:rPr>
          <w:rFonts w:ascii="Times" w:hAnsi="Times" w:cs="Arial"/>
          <w:b/>
          <w:bCs/>
          <w:sz w:val="22"/>
          <w:szCs w:val="22"/>
        </w:rPr>
        <w:t>Management de la qualité 1</w:t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 w:rsidR="00194582"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194582" w:rsidRPr="00392895">
        <w:rPr>
          <w:rFonts w:ascii="Times" w:hAnsi="Times" w:cs="Arial"/>
          <w:sz w:val="22"/>
          <w:szCs w:val="22"/>
          <w:lang w:val="fr-FR"/>
        </w:rPr>
        <w:t>3 cr</w:t>
      </w:r>
      <w:r w:rsidR="00194582">
        <w:rPr>
          <w:rFonts w:ascii="Times" w:hAnsi="Times" w:cs="Arial"/>
          <w:sz w:val="22"/>
          <w:szCs w:val="22"/>
          <w:lang w:val="fr-FR"/>
        </w:rPr>
        <w:t>é</w:t>
      </w:r>
      <w:r w:rsidR="00194582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3A646013" w14:textId="07608D07" w:rsidR="00C9315F" w:rsidRDefault="00C9315F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94582">
        <w:rPr>
          <w:rFonts w:ascii="Times" w:hAnsi="Times" w:cs="Arial"/>
          <w:b/>
          <w:bCs/>
          <w:sz w:val="22"/>
          <w:szCs w:val="22"/>
          <w:lang w:val="fr-FR"/>
        </w:rPr>
        <w:tab/>
      </w:r>
      <w:r w:rsidRPr="00C9315F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B95A33">
        <w:rPr>
          <w:rFonts w:ascii="Times" w:hAnsi="Times" w:cs="Arial"/>
          <w:b/>
          <w:bCs/>
          <w:sz w:val="22"/>
          <w:szCs w:val="22"/>
        </w:rPr>
        <w:t xml:space="preserve">Règlementation en matière de qualité </w:t>
      </w:r>
      <w:r w:rsidRPr="00C9315F">
        <w:rPr>
          <w:rFonts w:ascii="Times" w:hAnsi="Times" w:cs="Arial"/>
          <w:b/>
          <w:bCs/>
          <w:sz w:val="22"/>
          <w:szCs w:val="22"/>
          <w:lang w:val="fr-FR"/>
        </w:rPr>
        <w:t>:</w:t>
      </w:r>
      <w:r w:rsidR="00194582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194582">
        <w:rPr>
          <w:rFonts w:ascii="Times" w:hAnsi="Times" w:cs="Arial"/>
          <w:sz w:val="22"/>
          <w:szCs w:val="22"/>
          <w:lang w:val="fr-FR"/>
        </w:rPr>
        <w:t>6</w:t>
      </w:r>
      <w:r w:rsidR="00194582"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 w:rsidR="00194582">
        <w:rPr>
          <w:rFonts w:ascii="Times" w:hAnsi="Times" w:cs="Arial"/>
          <w:sz w:val="22"/>
          <w:szCs w:val="22"/>
          <w:lang w:val="fr-FR"/>
        </w:rPr>
        <w:t>é</w:t>
      </w:r>
      <w:r w:rsidR="00194582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6437FF77" w14:textId="2DFE3426" w:rsidR="00C9315F" w:rsidRDefault="00C9315F">
      <w:pPr>
        <w:rPr>
          <w:rFonts w:ascii="Times" w:hAnsi="Times" w:cs="Arial"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>
        <w:rPr>
          <w:rFonts w:ascii="Times" w:hAnsi="Times" w:cs="Arial"/>
          <w:b/>
          <w:bCs/>
          <w:sz w:val="22"/>
          <w:szCs w:val="22"/>
        </w:rPr>
        <w:t>Méthodes</w:t>
      </w:r>
      <w:r w:rsidRPr="0013062E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>
        <w:rPr>
          <w:rFonts w:ascii="Times" w:hAnsi="Times" w:cs="Arial"/>
          <w:b/>
          <w:bCs/>
          <w:sz w:val="22"/>
          <w:szCs w:val="22"/>
          <w:lang w:val="fr-FR"/>
        </w:rPr>
        <w:t>(</w:t>
      </w:r>
      <w:r w:rsidRPr="0013062E">
        <w:rPr>
          <w:rFonts w:ascii="Times" w:hAnsi="Times" w:cs="Arial"/>
          <w:sz w:val="22"/>
          <w:szCs w:val="22"/>
          <w:lang w:val="fr-FR"/>
        </w:rPr>
        <w:t>Méthodologie de la recherche, Anglais, informatique et statistique</w:t>
      </w:r>
      <w:r>
        <w:rPr>
          <w:rFonts w:ascii="Times" w:hAnsi="Times" w:cs="Arial"/>
          <w:sz w:val="22"/>
          <w:szCs w:val="22"/>
          <w:lang w:val="fr-FR"/>
        </w:rPr>
        <w:t>) : 12</w:t>
      </w:r>
      <w:r w:rsidRPr="001D7544">
        <w:rPr>
          <w:rFonts w:ascii="Times" w:hAnsi="Times" w:cs="Arial"/>
          <w:sz w:val="22"/>
          <w:szCs w:val="22"/>
          <w:lang w:val="fr-FR"/>
        </w:rPr>
        <w:t xml:space="preserve"> crédits</w:t>
      </w:r>
    </w:p>
    <w:p w14:paraId="0C23630F" w14:textId="3DF2D7D2" w:rsidR="00C9315F" w:rsidRPr="00194582" w:rsidRDefault="00C9315F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sz w:val="22"/>
          <w:szCs w:val="22"/>
          <w:lang w:val="fr-FR"/>
        </w:rPr>
        <w:tab/>
        <w:t xml:space="preserve">- </w:t>
      </w:r>
      <w:r w:rsidR="00194582" w:rsidRPr="005817C7">
        <w:rPr>
          <w:rFonts w:ascii="Times" w:hAnsi="Times" w:cs="Arial"/>
          <w:b/>
          <w:bCs/>
          <w:sz w:val="22"/>
          <w:szCs w:val="22"/>
        </w:rPr>
        <w:t xml:space="preserve">Communication </w:t>
      </w:r>
      <w:r w:rsidR="00194582">
        <w:rPr>
          <w:rFonts w:ascii="Times" w:hAnsi="Times" w:cs="Arial"/>
          <w:b/>
          <w:bCs/>
          <w:sz w:val="22"/>
          <w:szCs w:val="22"/>
        </w:rPr>
        <w:t>appliquée</w:t>
      </w:r>
      <w:r w:rsidR="00194582"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 : </w:t>
      </w:r>
      <w:r w:rsidR="00194582">
        <w:rPr>
          <w:rFonts w:ascii="Times" w:hAnsi="Times" w:cs="Arial"/>
          <w:sz w:val="22"/>
          <w:szCs w:val="22"/>
          <w:lang w:val="fr-FR"/>
        </w:rPr>
        <w:t>6</w:t>
      </w:r>
      <w:r w:rsidR="00194582"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 w:rsidR="00194582">
        <w:rPr>
          <w:rFonts w:ascii="Times" w:hAnsi="Times" w:cs="Arial"/>
          <w:sz w:val="22"/>
          <w:szCs w:val="22"/>
          <w:lang w:val="fr-FR"/>
        </w:rPr>
        <w:t>é</w:t>
      </w:r>
      <w:r w:rsidR="00194582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183B87E6" w14:textId="19FC6BB7" w:rsidR="00194582" w:rsidRPr="00194582" w:rsidRDefault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</w:rPr>
        <w:tab/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>
        <w:rPr>
          <w:rFonts w:ascii="Times" w:hAnsi="Times" w:cs="Arial"/>
          <w:b/>
          <w:bCs/>
          <w:sz w:val="22"/>
          <w:szCs w:val="22"/>
        </w:rPr>
        <w:t>Normalisation</w:t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Pr="00392895">
        <w:rPr>
          <w:rFonts w:ascii="Times" w:hAnsi="Times" w:cs="Arial"/>
          <w:sz w:val="22"/>
          <w:szCs w:val="22"/>
          <w:lang w:val="fr-FR"/>
        </w:rPr>
        <w:t>3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4DD87B42" w14:textId="2A2B7362" w:rsidR="00194582" w:rsidRP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94582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Norm</w:t>
      </w:r>
      <w:r>
        <w:rPr>
          <w:rFonts w:ascii="Times" w:hAnsi="Times" w:cs="Arial"/>
          <w:b/>
          <w:bCs/>
          <w:sz w:val="22"/>
          <w:szCs w:val="22"/>
        </w:rPr>
        <w:t>es internationales fondamentales</w:t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AD0E32">
        <w:rPr>
          <w:rFonts w:ascii="Times" w:hAnsi="Times" w:cs="Arial"/>
          <w:sz w:val="22"/>
          <w:szCs w:val="22"/>
          <w:lang w:val="fr-FR"/>
        </w:rPr>
        <w:t>6</w:t>
      </w:r>
      <w:r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0C99E43A" w14:textId="4D353701" w:rsidR="00194582" w:rsidRP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94582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5817C7">
        <w:rPr>
          <w:rFonts w:ascii="Times" w:hAnsi="Times" w:cs="Arial"/>
          <w:b/>
          <w:bCs/>
          <w:sz w:val="22"/>
          <w:szCs w:val="22"/>
        </w:rPr>
        <w:t>Norm</w:t>
      </w:r>
      <w:r>
        <w:rPr>
          <w:rFonts w:ascii="Times" w:hAnsi="Times" w:cs="Arial"/>
          <w:b/>
          <w:bCs/>
          <w:sz w:val="22"/>
          <w:szCs w:val="22"/>
        </w:rPr>
        <w:t xml:space="preserve">es internationales </w:t>
      </w:r>
      <w:r>
        <w:rPr>
          <w:rFonts w:ascii="Times" w:hAnsi="Times" w:cs="Arial"/>
          <w:b/>
          <w:bCs/>
          <w:sz w:val="22"/>
          <w:szCs w:val="22"/>
        </w:rPr>
        <w:t>d’accréditation</w:t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 : </w:t>
      </w:r>
      <w:r w:rsidR="00AD0E32">
        <w:rPr>
          <w:rFonts w:ascii="Times" w:hAnsi="Times" w:cs="Arial"/>
          <w:sz w:val="22"/>
          <w:szCs w:val="22"/>
          <w:lang w:val="fr-FR"/>
        </w:rPr>
        <w:t xml:space="preserve">6 </w:t>
      </w:r>
      <w:r w:rsidRPr="00392895">
        <w:rPr>
          <w:rFonts w:ascii="Times" w:hAnsi="Times" w:cs="Arial"/>
          <w:sz w:val="22"/>
          <w:szCs w:val="22"/>
          <w:lang w:val="fr-FR"/>
        </w:rPr>
        <w:t>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38B7F8A1" w14:textId="25FF564A" w:rsidR="00194582" w:rsidRP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94582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5817C7">
        <w:rPr>
          <w:rFonts w:ascii="Times" w:hAnsi="Times" w:cs="Arial"/>
          <w:b/>
          <w:bCs/>
          <w:sz w:val="22"/>
          <w:szCs w:val="22"/>
        </w:rPr>
        <w:t>Norm</w:t>
      </w:r>
      <w:r>
        <w:rPr>
          <w:rFonts w:ascii="Times" w:hAnsi="Times" w:cs="Arial"/>
          <w:b/>
          <w:bCs/>
          <w:sz w:val="22"/>
          <w:szCs w:val="22"/>
        </w:rPr>
        <w:t xml:space="preserve">es internationales de </w:t>
      </w:r>
      <w:r>
        <w:rPr>
          <w:rFonts w:ascii="Times" w:hAnsi="Times" w:cs="Arial"/>
          <w:b/>
          <w:bCs/>
          <w:sz w:val="22"/>
          <w:szCs w:val="22"/>
        </w:rPr>
        <w:t>certification</w:t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AD0E32">
        <w:rPr>
          <w:rFonts w:ascii="Times" w:hAnsi="Times" w:cs="Arial"/>
          <w:sz w:val="22"/>
          <w:szCs w:val="22"/>
          <w:lang w:val="fr-FR"/>
        </w:rPr>
        <w:t>3</w:t>
      </w:r>
      <w:r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10092962" w14:textId="2D8C3381" w:rsidR="00194582" w:rsidRP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94582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>
        <w:rPr>
          <w:rFonts w:ascii="Times" w:hAnsi="Times" w:cs="Arial"/>
          <w:b/>
          <w:bCs/>
          <w:sz w:val="22"/>
          <w:szCs w:val="22"/>
        </w:rPr>
        <w:t xml:space="preserve">Autres normes internationales </w:t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>:</w:t>
      </w:r>
      <w:r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Pr="00392895">
        <w:rPr>
          <w:rFonts w:ascii="Times" w:hAnsi="Times" w:cs="Arial"/>
          <w:sz w:val="22"/>
          <w:szCs w:val="22"/>
          <w:lang w:val="fr-FR"/>
        </w:rPr>
        <w:t>3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53338E91" w14:textId="57645951" w:rsid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94582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>
        <w:rPr>
          <w:rFonts w:ascii="Times" w:hAnsi="Times" w:cs="Arial"/>
          <w:b/>
          <w:bCs/>
          <w:sz w:val="22"/>
          <w:szCs w:val="22"/>
        </w:rPr>
        <w:t>Approches fondamentales de management de la qualité</w:t>
      </w:r>
      <w:r>
        <w:rPr>
          <w:rFonts w:ascii="Times" w:hAnsi="Times" w:cs="Arial"/>
          <w:b/>
          <w:bCs/>
          <w:sz w:val="22"/>
          <w:szCs w:val="22"/>
          <w:lang w:val="fr-FR"/>
        </w:rPr>
        <w:t xml:space="preserve"> : </w:t>
      </w:r>
      <w:r w:rsidRPr="00392895">
        <w:rPr>
          <w:rFonts w:ascii="Times" w:hAnsi="Times" w:cs="Arial"/>
          <w:sz w:val="22"/>
          <w:szCs w:val="22"/>
          <w:lang w:val="fr-FR"/>
        </w:rPr>
        <w:t>3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41377881" w14:textId="1AA7A73A" w:rsidR="00194582" w:rsidRP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5817C7">
        <w:rPr>
          <w:rFonts w:ascii="Times" w:hAnsi="Times" w:cs="Arial"/>
          <w:b/>
          <w:bCs/>
          <w:sz w:val="22"/>
          <w:szCs w:val="22"/>
        </w:rPr>
        <w:t>Démarche qualité</w:t>
      </w:r>
      <w:r>
        <w:rPr>
          <w:rFonts w:ascii="Times" w:hAnsi="Times" w:cs="Arial"/>
          <w:b/>
          <w:bCs/>
          <w:sz w:val="22"/>
          <w:szCs w:val="22"/>
        </w:rPr>
        <w:t> </w:t>
      </w:r>
      <w:r>
        <w:rPr>
          <w:rFonts w:ascii="Times" w:hAnsi="Times" w:cs="Arial"/>
          <w:b/>
          <w:bCs/>
          <w:sz w:val="22"/>
          <w:szCs w:val="22"/>
          <w:lang w:val="fr-FR"/>
        </w:rPr>
        <w:t xml:space="preserve">: </w:t>
      </w:r>
      <w:r w:rsidRPr="00392895">
        <w:rPr>
          <w:rFonts w:ascii="Times" w:hAnsi="Times" w:cs="Arial"/>
          <w:sz w:val="22"/>
          <w:szCs w:val="22"/>
          <w:lang w:val="fr-FR"/>
        </w:rPr>
        <w:t>3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1C854CED" w14:textId="6E6C7FD8" w:rsidR="00194582" w:rsidRP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</w:rPr>
        <w:tab/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5817C7">
        <w:rPr>
          <w:rFonts w:ascii="Times" w:hAnsi="Times" w:cs="Arial"/>
          <w:b/>
          <w:bCs/>
          <w:sz w:val="22"/>
          <w:szCs w:val="22"/>
        </w:rPr>
        <w:t xml:space="preserve">Évaluation de la qualité </w:t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>:</w:t>
      </w:r>
      <w:r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Pr="00392895">
        <w:rPr>
          <w:rFonts w:ascii="Times" w:hAnsi="Times" w:cs="Arial"/>
          <w:sz w:val="22"/>
          <w:szCs w:val="22"/>
          <w:lang w:val="fr-FR"/>
        </w:rPr>
        <w:t>3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281D52B0" w14:textId="42A2AB2A" w:rsidR="00194582" w:rsidRP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94582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5817C7">
        <w:rPr>
          <w:rFonts w:ascii="Times" w:hAnsi="Times" w:cs="Arial"/>
          <w:b/>
          <w:bCs/>
          <w:sz w:val="22"/>
          <w:szCs w:val="22"/>
        </w:rPr>
        <w:t xml:space="preserve">Métrologie </w:t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: </w:t>
      </w:r>
      <w:r w:rsidRPr="00392895">
        <w:rPr>
          <w:rFonts w:ascii="Times" w:hAnsi="Times" w:cs="Arial"/>
          <w:sz w:val="22"/>
          <w:szCs w:val="22"/>
          <w:lang w:val="fr-FR"/>
        </w:rPr>
        <w:t>3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5BC0523F" w14:textId="41F4CDB0" w:rsidR="00194582" w:rsidRPr="00AD0E3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94582">
        <w:rPr>
          <w:rFonts w:ascii="Times" w:hAnsi="Times" w:cs="Arial"/>
          <w:b/>
          <w:bCs/>
          <w:sz w:val="22"/>
          <w:szCs w:val="22"/>
          <w:lang w:val="fr-FR"/>
        </w:rPr>
        <w:tab/>
      </w:r>
      <w:r w:rsidRPr="00AD0E32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5817C7">
        <w:rPr>
          <w:rFonts w:ascii="Times" w:hAnsi="Times" w:cs="Arial"/>
          <w:b/>
          <w:bCs/>
          <w:sz w:val="22"/>
          <w:szCs w:val="22"/>
        </w:rPr>
        <w:t xml:space="preserve">Gestion des </w:t>
      </w:r>
      <w:r w:rsidR="00AD0E32" w:rsidRPr="005817C7">
        <w:rPr>
          <w:rFonts w:ascii="Times" w:hAnsi="Times" w:cs="Arial"/>
          <w:b/>
          <w:bCs/>
          <w:sz w:val="22"/>
          <w:szCs w:val="22"/>
        </w:rPr>
        <w:t>erreurs :</w:t>
      </w:r>
      <w:r w:rsidR="00AD0E32" w:rsidRPr="00AD0E32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AD0E32">
        <w:rPr>
          <w:rFonts w:ascii="Times" w:hAnsi="Times" w:cs="Arial"/>
          <w:sz w:val="22"/>
          <w:szCs w:val="22"/>
          <w:lang w:val="fr-FR"/>
        </w:rPr>
        <w:t xml:space="preserve">5 </w:t>
      </w:r>
      <w:r w:rsidR="00AD0E32" w:rsidRPr="00392895">
        <w:rPr>
          <w:rFonts w:ascii="Times" w:hAnsi="Times" w:cs="Arial"/>
          <w:sz w:val="22"/>
          <w:szCs w:val="22"/>
          <w:lang w:val="fr-FR"/>
        </w:rPr>
        <w:t>cr</w:t>
      </w:r>
      <w:r w:rsidR="00AD0E32">
        <w:rPr>
          <w:rFonts w:ascii="Times" w:hAnsi="Times" w:cs="Arial"/>
          <w:sz w:val="22"/>
          <w:szCs w:val="22"/>
          <w:lang w:val="fr-FR"/>
        </w:rPr>
        <w:t>é</w:t>
      </w:r>
      <w:r w:rsidR="00AD0E32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10A0A702" w14:textId="6B18DDAB" w:rsidR="00194582" w:rsidRP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AD0E32">
        <w:rPr>
          <w:rFonts w:ascii="Times" w:hAnsi="Times" w:cs="Arial"/>
          <w:b/>
          <w:bCs/>
          <w:sz w:val="22"/>
          <w:szCs w:val="22"/>
          <w:lang w:val="fr-FR"/>
        </w:rPr>
        <w:tab/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5817C7">
        <w:rPr>
          <w:rFonts w:ascii="Times" w:hAnsi="Times" w:cs="Arial"/>
          <w:b/>
          <w:bCs/>
          <w:sz w:val="22"/>
          <w:szCs w:val="22"/>
        </w:rPr>
        <w:t xml:space="preserve">Amélioration de la qualité </w:t>
      </w:r>
      <w:r w:rsidRPr="00194582">
        <w:rPr>
          <w:rFonts w:ascii="Times" w:hAnsi="Times" w:cs="Arial"/>
          <w:b/>
          <w:bCs/>
          <w:sz w:val="22"/>
          <w:szCs w:val="22"/>
          <w:lang w:val="fr-FR"/>
        </w:rPr>
        <w:t xml:space="preserve">: </w:t>
      </w:r>
      <w:r w:rsidR="00AD0E32">
        <w:rPr>
          <w:rFonts w:ascii="Times" w:hAnsi="Times" w:cs="Arial"/>
          <w:sz w:val="22"/>
          <w:szCs w:val="22"/>
          <w:lang w:val="fr-FR"/>
        </w:rPr>
        <w:t>5</w:t>
      </w:r>
      <w:r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09E61AB6" w14:textId="080BACDA" w:rsid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94582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5817C7">
        <w:rPr>
          <w:rFonts w:ascii="Times" w:hAnsi="Times" w:cs="Arial"/>
          <w:b/>
          <w:bCs/>
          <w:sz w:val="22"/>
          <w:szCs w:val="22"/>
        </w:rPr>
        <w:t>Systè</w:t>
      </w:r>
      <w:r>
        <w:rPr>
          <w:rFonts w:ascii="Times" w:hAnsi="Times" w:cs="Arial"/>
          <w:b/>
          <w:bCs/>
          <w:sz w:val="22"/>
          <w:szCs w:val="22"/>
        </w:rPr>
        <w:t>me de management de la qualité</w:t>
      </w:r>
      <w:r>
        <w:rPr>
          <w:rFonts w:ascii="Times" w:hAnsi="Times" w:cs="Arial"/>
          <w:b/>
          <w:bCs/>
          <w:sz w:val="22"/>
          <w:szCs w:val="22"/>
          <w:lang w:val="fr-FR"/>
        </w:rPr>
        <w:t xml:space="preserve"> : </w:t>
      </w:r>
      <w:r w:rsidR="00AD0E32">
        <w:rPr>
          <w:rFonts w:ascii="Times" w:hAnsi="Times" w:cs="Arial"/>
          <w:sz w:val="22"/>
          <w:szCs w:val="22"/>
          <w:lang w:val="fr-FR"/>
        </w:rPr>
        <w:t>6</w:t>
      </w:r>
      <w:r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187DAF4A" w14:textId="77777777" w:rsidR="00194582" w:rsidRPr="001D7544" w:rsidRDefault="00194582" w:rsidP="00194582">
      <w:pPr>
        <w:rPr>
          <w:rFonts w:ascii="Times" w:hAnsi="Times" w:cs="Arial"/>
          <w:sz w:val="22"/>
          <w:szCs w:val="22"/>
          <w:lang w:val="en-US"/>
        </w:rPr>
      </w:pPr>
      <w:r>
        <w:rPr>
          <w:rFonts w:ascii="Times" w:hAnsi="Times" w:cs="Arial"/>
          <w:b/>
          <w:bCs/>
          <w:sz w:val="22"/>
          <w:szCs w:val="22"/>
          <w:lang w:val="fr-FR"/>
        </w:rPr>
        <w:tab/>
      </w:r>
      <w:r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CF5642">
        <w:rPr>
          <w:rFonts w:ascii="Times" w:hAnsi="Times" w:cs="Arial"/>
          <w:b/>
          <w:bCs/>
          <w:sz w:val="22"/>
          <w:szCs w:val="22"/>
        </w:rPr>
        <w:t>Entrepreneuriat</w:t>
      </w:r>
      <w:r>
        <w:rPr>
          <w:rFonts w:ascii="Times" w:hAnsi="Times" w:cs="Arial"/>
          <w:b/>
          <w:bCs/>
          <w:sz w:val="22"/>
          <w:szCs w:val="22"/>
          <w:lang w:val="en-US"/>
        </w:rPr>
        <w:t xml:space="preserve"> : </w:t>
      </w:r>
      <w:r w:rsidRPr="00392895">
        <w:rPr>
          <w:rFonts w:ascii="Times" w:hAnsi="Times" w:cs="Arial"/>
          <w:sz w:val="22"/>
          <w:szCs w:val="22"/>
          <w:lang w:val="fr-FR"/>
        </w:rPr>
        <w:t>3 cr</w:t>
      </w:r>
      <w:r>
        <w:rPr>
          <w:rFonts w:ascii="Times" w:hAnsi="Times" w:cs="Arial"/>
          <w:sz w:val="22"/>
          <w:szCs w:val="22"/>
          <w:lang w:val="fr-FR"/>
        </w:rPr>
        <w:t>é</w:t>
      </w:r>
      <w:r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28BA5651" w14:textId="77777777" w:rsidR="00194582" w:rsidRPr="001D7544" w:rsidRDefault="00194582" w:rsidP="00194582">
      <w:pPr>
        <w:rPr>
          <w:rFonts w:ascii="Times" w:hAnsi="Times" w:cs="Arial"/>
          <w:sz w:val="22"/>
          <w:szCs w:val="22"/>
          <w:lang w:val="en-US"/>
        </w:rPr>
      </w:pPr>
      <w:r>
        <w:rPr>
          <w:rFonts w:ascii="Times" w:hAnsi="Times" w:cs="Arial"/>
          <w:b/>
          <w:bCs/>
          <w:sz w:val="22"/>
          <w:szCs w:val="22"/>
          <w:lang w:val="en-US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Stage</w:t>
      </w:r>
      <w:r>
        <w:rPr>
          <w:rFonts w:ascii="Times" w:hAnsi="Times" w:cs="Arial"/>
          <w:b/>
          <w:bCs/>
          <w:sz w:val="22"/>
          <w:szCs w:val="22"/>
          <w:lang w:val="en-US"/>
        </w:rPr>
        <w:t xml:space="preserve">: </w:t>
      </w:r>
      <w:r w:rsidRPr="001D7544">
        <w:rPr>
          <w:rFonts w:ascii="Times" w:hAnsi="Times" w:cs="Arial"/>
          <w:sz w:val="22"/>
          <w:szCs w:val="22"/>
          <w:lang w:val="en-US"/>
        </w:rPr>
        <w:t>3</w:t>
      </w:r>
      <w:r>
        <w:rPr>
          <w:rFonts w:ascii="Times" w:hAnsi="Times" w:cs="Arial"/>
          <w:sz w:val="22"/>
          <w:szCs w:val="22"/>
          <w:lang w:val="en-US"/>
        </w:rPr>
        <w:t>0</w:t>
      </w:r>
      <w:r w:rsidRPr="001D7544">
        <w:rPr>
          <w:rFonts w:ascii="Times" w:hAnsi="Times" w:cs="Arial"/>
          <w:sz w:val="22"/>
          <w:szCs w:val="22"/>
          <w:lang w:val="en-US"/>
        </w:rPr>
        <w:t xml:space="preserve"> </w:t>
      </w:r>
      <w:r w:rsidRPr="00B547C9">
        <w:rPr>
          <w:rFonts w:ascii="Times" w:hAnsi="Times" w:cs="Arial"/>
          <w:sz w:val="22"/>
          <w:szCs w:val="22"/>
          <w:lang w:val="fr-FR"/>
        </w:rPr>
        <w:t>crédits</w:t>
      </w:r>
    </w:p>
    <w:p w14:paraId="036CC6A4" w14:textId="0F8E3041" w:rsidR="00194582" w:rsidRPr="00194582" w:rsidRDefault="00194582" w:rsidP="00194582">
      <w:pPr>
        <w:rPr>
          <w:rFonts w:ascii="Times" w:hAnsi="Times" w:cs="Arial"/>
          <w:b/>
          <w:bCs/>
          <w:sz w:val="22"/>
          <w:szCs w:val="22"/>
          <w:lang w:val="fr-FR"/>
        </w:rPr>
      </w:pPr>
    </w:p>
    <w:p w14:paraId="04FD387B" w14:textId="77777777" w:rsidR="00C9315F" w:rsidRDefault="00C9315F">
      <w:pPr>
        <w:rPr>
          <w:rFonts w:ascii="Times" w:hAnsi="Times" w:cs="Arial"/>
          <w:sz w:val="22"/>
          <w:szCs w:val="22"/>
          <w:lang w:val="fr-FR"/>
        </w:rPr>
      </w:pPr>
    </w:p>
    <w:p w14:paraId="3A908C38" w14:textId="4794786C" w:rsidR="0013062E" w:rsidRDefault="00C24165">
      <w:pPr>
        <w:rPr>
          <w:rFonts w:ascii="Times" w:hAnsi="Times" w:cs="Arial"/>
          <w:sz w:val="22"/>
          <w:szCs w:val="22"/>
          <w:lang w:val="fr-FR"/>
        </w:rPr>
      </w:pPr>
      <w:r>
        <w:rPr>
          <w:rFonts w:ascii="Times" w:hAnsi="Times" w:cs="Arial"/>
          <w:sz w:val="22"/>
          <w:szCs w:val="22"/>
          <w:lang w:val="fr-FR"/>
        </w:rPr>
        <w:t>1.</w:t>
      </w:r>
      <w:r w:rsidR="00B547C9">
        <w:rPr>
          <w:rFonts w:ascii="Times" w:hAnsi="Times" w:cs="Arial"/>
          <w:sz w:val="22"/>
          <w:szCs w:val="22"/>
          <w:lang w:val="fr-FR"/>
        </w:rPr>
        <w:t xml:space="preserve">2. </w:t>
      </w:r>
      <w:r w:rsidR="0013062E" w:rsidRPr="0013062E">
        <w:rPr>
          <w:rFonts w:ascii="Times" w:hAnsi="Times" w:cs="Arial"/>
          <w:sz w:val="22"/>
          <w:szCs w:val="22"/>
          <w:lang w:val="fr-FR"/>
        </w:rPr>
        <w:t xml:space="preserve">Master </w:t>
      </w:r>
      <w:r w:rsidR="00B547C9" w:rsidRPr="0013062E">
        <w:rPr>
          <w:rFonts w:ascii="Times" w:hAnsi="Times" w:cs="Arial"/>
          <w:sz w:val="22"/>
          <w:szCs w:val="22"/>
          <w:lang w:val="fr-FR"/>
        </w:rPr>
        <w:t>spécialité</w:t>
      </w:r>
      <w:r w:rsidR="0013062E" w:rsidRPr="0013062E">
        <w:rPr>
          <w:rFonts w:ascii="Times" w:hAnsi="Times" w:cs="Arial"/>
          <w:sz w:val="22"/>
          <w:szCs w:val="22"/>
          <w:lang w:val="fr-FR"/>
        </w:rPr>
        <w:t xml:space="preserve"> </w:t>
      </w:r>
      <w:r w:rsidR="0013062E" w:rsidRPr="00625A67">
        <w:rPr>
          <w:rFonts w:ascii="Times" w:hAnsi="Times" w:cs="Arial"/>
          <w:sz w:val="22"/>
          <w:szCs w:val="22"/>
        </w:rPr>
        <w:t>Biosécurité-Biosûreté</w:t>
      </w:r>
      <w:r w:rsidR="0013062E" w:rsidRPr="0013062E">
        <w:rPr>
          <w:rFonts w:ascii="Times" w:hAnsi="Times" w:cs="Arial"/>
          <w:sz w:val="22"/>
          <w:szCs w:val="22"/>
          <w:lang w:val="fr-FR"/>
        </w:rPr>
        <w:t xml:space="preserve"> : les </w:t>
      </w:r>
      <w:r w:rsidR="0013062E">
        <w:rPr>
          <w:rFonts w:ascii="Times" w:hAnsi="Times" w:cs="Arial"/>
          <w:sz w:val="22"/>
          <w:szCs w:val="22"/>
          <w:lang w:val="fr-FR"/>
        </w:rPr>
        <w:t>unités d’enseignement abordés :</w:t>
      </w:r>
    </w:p>
    <w:p w14:paraId="21EC5D82" w14:textId="1E1998A0" w:rsidR="0013062E" w:rsidRPr="001D7544" w:rsidRDefault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sz w:val="22"/>
          <w:szCs w:val="22"/>
          <w:lang w:val="fr-FR"/>
        </w:rPr>
        <w:tab/>
      </w:r>
      <w:r w:rsidRPr="00411D94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Microbiologie</w:t>
      </w:r>
      <w:r w:rsidRPr="001D7544">
        <w:rPr>
          <w:rFonts w:ascii="Times" w:hAnsi="Times" w:cs="Arial"/>
          <w:b/>
          <w:bCs/>
          <w:sz w:val="22"/>
          <w:szCs w:val="22"/>
          <w:lang w:val="fr-FR"/>
        </w:rPr>
        <w:t xml:space="preserve"> : </w:t>
      </w:r>
      <w:r w:rsidR="00392895">
        <w:rPr>
          <w:rFonts w:ascii="Times" w:hAnsi="Times" w:cs="Arial"/>
          <w:sz w:val="22"/>
          <w:szCs w:val="22"/>
          <w:lang w:val="fr-FR"/>
        </w:rPr>
        <w:t xml:space="preserve">5 </w:t>
      </w:r>
      <w:r w:rsidR="001D7544" w:rsidRPr="001D7544">
        <w:rPr>
          <w:rFonts w:ascii="Times" w:hAnsi="Times" w:cs="Arial"/>
          <w:sz w:val="22"/>
          <w:szCs w:val="22"/>
          <w:lang w:val="fr-FR"/>
        </w:rPr>
        <w:t>crédits</w:t>
      </w:r>
    </w:p>
    <w:p w14:paraId="2E3797C9" w14:textId="6372F5BA" w:rsidR="0013062E" w:rsidRPr="001D7544" w:rsidRDefault="0013062E" w:rsidP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D7544">
        <w:rPr>
          <w:rFonts w:ascii="Times" w:hAnsi="Times" w:cs="Arial"/>
          <w:b/>
          <w:bCs/>
          <w:sz w:val="22"/>
          <w:szCs w:val="22"/>
          <w:lang w:val="fr-FR"/>
        </w:rPr>
        <w:tab/>
      </w:r>
      <w:r w:rsidRPr="0013062E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Principes de la biosécurité et de la bi</w:t>
      </w:r>
      <w:r>
        <w:rPr>
          <w:rFonts w:ascii="Times" w:hAnsi="Times" w:cs="Arial"/>
          <w:b/>
          <w:bCs/>
          <w:sz w:val="22"/>
          <w:szCs w:val="22"/>
        </w:rPr>
        <w:t>o</w:t>
      </w:r>
      <w:r w:rsidRPr="00625A67">
        <w:rPr>
          <w:rFonts w:ascii="Times" w:hAnsi="Times" w:cs="Arial"/>
          <w:b/>
          <w:bCs/>
          <w:sz w:val="22"/>
          <w:szCs w:val="22"/>
        </w:rPr>
        <w:t>sûreté</w:t>
      </w:r>
      <w:r>
        <w:rPr>
          <w:rFonts w:ascii="Times" w:hAnsi="Times" w:cs="Arial"/>
          <w:b/>
          <w:bCs/>
          <w:sz w:val="22"/>
          <w:szCs w:val="22"/>
          <w:lang w:val="fr-FR"/>
        </w:rPr>
        <w:t> :</w:t>
      </w:r>
      <w:r w:rsidR="00392895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392895" w:rsidRPr="00392895">
        <w:rPr>
          <w:rFonts w:ascii="Times" w:hAnsi="Times" w:cs="Arial"/>
          <w:sz w:val="22"/>
          <w:szCs w:val="22"/>
          <w:lang w:val="fr-FR"/>
        </w:rPr>
        <w:t>6</w:t>
      </w:r>
      <w:r w:rsidR="001D7544" w:rsidRPr="00392895">
        <w:rPr>
          <w:rFonts w:ascii="Times" w:hAnsi="Times" w:cs="Arial"/>
          <w:sz w:val="22"/>
          <w:szCs w:val="22"/>
          <w:lang w:val="fr-FR"/>
        </w:rPr>
        <w:t xml:space="preserve"> </w:t>
      </w:r>
      <w:r w:rsidR="001D7544" w:rsidRPr="00392895">
        <w:rPr>
          <w:rFonts w:ascii="Times" w:hAnsi="Times" w:cs="Arial"/>
          <w:sz w:val="22"/>
          <w:szCs w:val="22"/>
          <w:lang w:val="fr-FR"/>
        </w:rPr>
        <w:t>c</w:t>
      </w:r>
      <w:r w:rsidR="001D7544" w:rsidRPr="001D7544">
        <w:rPr>
          <w:rFonts w:ascii="Times" w:hAnsi="Times" w:cs="Arial"/>
          <w:sz w:val="22"/>
          <w:szCs w:val="22"/>
          <w:lang w:val="fr-FR"/>
        </w:rPr>
        <w:t>rédits</w:t>
      </w:r>
    </w:p>
    <w:p w14:paraId="7C3A9263" w14:textId="7EBD13B6" w:rsidR="0013062E" w:rsidRPr="001D7544" w:rsidRDefault="0013062E" w:rsidP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>
        <w:rPr>
          <w:rFonts w:ascii="Times" w:hAnsi="Times" w:cs="Arial"/>
          <w:b/>
          <w:bCs/>
          <w:sz w:val="22"/>
          <w:szCs w:val="22"/>
        </w:rPr>
        <w:t>Méthodes</w:t>
      </w:r>
      <w:r w:rsidRPr="0013062E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>
        <w:rPr>
          <w:rFonts w:ascii="Times" w:hAnsi="Times" w:cs="Arial"/>
          <w:b/>
          <w:bCs/>
          <w:sz w:val="22"/>
          <w:szCs w:val="22"/>
          <w:lang w:val="fr-FR"/>
        </w:rPr>
        <w:t>(</w:t>
      </w:r>
      <w:r w:rsidRPr="0013062E">
        <w:rPr>
          <w:rFonts w:ascii="Times" w:hAnsi="Times" w:cs="Arial"/>
          <w:sz w:val="22"/>
          <w:szCs w:val="22"/>
          <w:lang w:val="fr-FR"/>
        </w:rPr>
        <w:t>Méthodologie de la recherche, Anglais, informatique et statistique</w:t>
      </w:r>
      <w:r>
        <w:rPr>
          <w:rFonts w:ascii="Times" w:hAnsi="Times" w:cs="Arial"/>
          <w:sz w:val="22"/>
          <w:szCs w:val="22"/>
          <w:lang w:val="fr-FR"/>
        </w:rPr>
        <w:t xml:space="preserve">) : </w:t>
      </w:r>
      <w:r w:rsidR="00FC3510">
        <w:rPr>
          <w:rFonts w:ascii="Times" w:hAnsi="Times" w:cs="Arial"/>
          <w:sz w:val="22"/>
          <w:szCs w:val="22"/>
          <w:lang w:val="fr-FR"/>
        </w:rPr>
        <w:t>12</w:t>
      </w:r>
      <w:r w:rsidR="001D7544" w:rsidRPr="001D7544">
        <w:rPr>
          <w:rFonts w:ascii="Times" w:hAnsi="Times" w:cs="Arial"/>
          <w:sz w:val="22"/>
          <w:szCs w:val="22"/>
          <w:lang w:val="fr-FR"/>
        </w:rPr>
        <w:t xml:space="preserve"> </w:t>
      </w:r>
      <w:r w:rsidR="001D7544" w:rsidRPr="001D7544">
        <w:rPr>
          <w:rFonts w:ascii="Times" w:hAnsi="Times" w:cs="Arial"/>
          <w:sz w:val="22"/>
          <w:szCs w:val="22"/>
          <w:lang w:val="fr-FR"/>
        </w:rPr>
        <w:t>crédits</w:t>
      </w:r>
    </w:p>
    <w:p w14:paraId="510B1E4F" w14:textId="7BE1F4AF" w:rsidR="0013062E" w:rsidRPr="001D7544" w:rsidRDefault="0013062E" w:rsidP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 xml:space="preserve">Secourisme et sécurité incendie </w:t>
      </w:r>
      <w:r w:rsidRPr="001D7544">
        <w:rPr>
          <w:rFonts w:ascii="Times" w:hAnsi="Times" w:cs="Arial"/>
          <w:b/>
          <w:bCs/>
          <w:sz w:val="22"/>
          <w:szCs w:val="22"/>
          <w:lang w:val="fr-FR"/>
        </w:rPr>
        <w:t xml:space="preserve">: </w:t>
      </w:r>
      <w:r w:rsidR="00FC3510">
        <w:rPr>
          <w:rFonts w:ascii="Times" w:hAnsi="Times" w:cs="Arial"/>
          <w:sz w:val="22"/>
          <w:szCs w:val="22"/>
          <w:lang w:val="fr-FR"/>
        </w:rPr>
        <w:t>4</w:t>
      </w:r>
      <w:r w:rsidR="001D7544" w:rsidRPr="001D7544">
        <w:rPr>
          <w:rFonts w:ascii="Times" w:hAnsi="Times" w:cs="Arial"/>
          <w:sz w:val="22"/>
          <w:szCs w:val="22"/>
          <w:lang w:val="fr-FR"/>
        </w:rPr>
        <w:t xml:space="preserve"> </w:t>
      </w:r>
      <w:r w:rsidR="001D7544" w:rsidRPr="001D7544">
        <w:rPr>
          <w:rFonts w:ascii="Times" w:hAnsi="Times" w:cs="Arial"/>
          <w:sz w:val="22"/>
          <w:szCs w:val="22"/>
          <w:lang w:val="fr-FR"/>
        </w:rPr>
        <w:t>crédits</w:t>
      </w:r>
    </w:p>
    <w:p w14:paraId="6651A7E9" w14:textId="2674C80D" w:rsidR="0013062E" w:rsidRPr="001D7544" w:rsidRDefault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D7544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AF5695">
        <w:rPr>
          <w:rFonts w:ascii="Times" w:hAnsi="Times" w:cs="Arial"/>
          <w:b/>
          <w:sz w:val="22"/>
          <w:szCs w:val="22"/>
        </w:rPr>
        <w:t>Santé sécurité au travail</w:t>
      </w:r>
      <w:r w:rsidRPr="001D7544">
        <w:rPr>
          <w:rFonts w:ascii="Times" w:hAnsi="Times" w:cs="Arial"/>
          <w:b/>
          <w:sz w:val="22"/>
          <w:szCs w:val="22"/>
          <w:lang w:val="fr-FR"/>
        </w:rPr>
        <w:t xml:space="preserve"> : </w:t>
      </w:r>
      <w:r w:rsidR="001D7544" w:rsidRPr="001D7544">
        <w:rPr>
          <w:rFonts w:ascii="Times" w:hAnsi="Times" w:cs="Arial"/>
          <w:sz w:val="22"/>
          <w:szCs w:val="22"/>
          <w:lang w:val="fr-FR"/>
        </w:rPr>
        <w:t xml:space="preserve">3 </w:t>
      </w:r>
      <w:r w:rsidR="001D7544" w:rsidRPr="001D7544">
        <w:rPr>
          <w:rFonts w:ascii="Times" w:hAnsi="Times" w:cs="Arial"/>
          <w:sz w:val="22"/>
          <w:szCs w:val="22"/>
          <w:lang w:val="fr-FR"/>
        </w:rPr>
        <w:t>crédits</w:t>
      </w:r>
    </w:p>
    <w:p w14:paraId="149772C3" w14:textId="34919794" w:rsidR="0013062E" w:rsidRPr="001D7544" w:rsidRDefault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D7544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Toxicologie</w:t>
      </w:r>
      <w:r w:rsidRPr="001D7544">
        <w:rPr>
          <w:rFonts w:ascii="Times" w:hAnsi="Times" w:cs="Arial"/>
          <w:b/>
          <w:bCs/>
          <w:sz w:val="22"/>
          <w:szCs w:val="22"/>
          <w:lang w:val="fr-FR"/>
        </w:rPr>
        <w:t xml:space="preserve"> : </w:t>
      </w:r>
      <w:r w:rsidR="00FC3510">
        <w:rPr>
          <w:rFonts w:ascii="Times" w:hAnsi="Times" w:cs="Arial"/>
          <w:sz w:val="22"/>
          <w:szCs w:val="22"/>
          <w:lang w:val="fr-FR"/>
        </w:rPr>
        <w:t>5</w:t>
      </w:r>
      <w:r w:rsidR="001D7544" w:rsidRPr="001D7544">
        <w:rPr>
          <w:rFonts w:ascii="Times" w:hAnsi="Times" w:cs="Arial"/>
          <w:sz w:val="22"/>
          <w:szCs w:val="22"/>
          <w:lang w:val="fr-FR"/>
        </w:rPr>
        <w:t xml:space="preserve"> </w:t>
      </w:r>
      <w:r w:rsidR="00392895" w:rsidRPr="001D7544">
        <w:rPr>
          <w:rFonts w:ascii="Times" w:hAnsi="Times" w:cs="Arial"/>
          <w:sz w:val="22"/>
          <w:szCs w:val="22"/>
          <w:lang w:val="fr-FR"/>
        </w:rPr>
        <w:t>crédits</w:t>
      </w:r>
    </w:p>
    <w:p w14:paraId="55024EDA" w14:textId="3BEF1F27" w:rsidR="0013062E" w:rsidRPr="001D7544" w:rsidRDefault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1D7544">
        <w:rPr>
          <w:rFonts w:ascii="Times" w:hAnsi="Times" w:cs="Arial"/>
          <w:b/>
          <w:bCs/>
          <w:sz w:val="22"/>
          <w:szCs w:val="22"/>
          <w:lang w:val="fr-FR"/>
        </w:rPr>
        <w:tab/>
      </w:r>
      <w:r w:rsidRPr="0013062E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Gestion de l'environnement et développement durable</w:t>
      </w:r>
      <w:r>
        <w:rPr>
          <w:rFonts w:ascii="Times" w:hAnsi="Times" w:cs="Arial"/>
          <w:b/>
          <w:bCs/>
          <w:sz w:val="22"/>
          <w:szCs w:val="22"/>
          <w:lang w:val="fr-FR"/>
        </w:rPr>
        <w:t> :</w:t>
      </w:r>
      <w:r w:rsidR="001D7544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B547C9">
        <w:rPr>
          <w:rFonts w:ascii="Times" w:hAnsi="Times" w:cs="Arial"/>
          <w:sz w:val="22"/>
          <w:szCs w:val="22"/>
          <w:lang w:val="fr-FR"/>
        </w:rPr>
        <w:t>6</w:t>
      </w:r>
      <w:r w:rsidR="001D7544" w:rsidRPr="001D7544">
        <w:rPr>
          <w:rFonts w:ascii="Times" w:hAnsi="Times" w:cs="Arial"/>
          <w:sz w:val="22"/>
          <w:szCs w:val="22"/>
          <w:lang w:val="fr-FR"/>
        </w:rPr>
        <w:t xml:space="preserve"> </w:t>
      </w:r>
      <w:r w:rsidR="00392895" w:rsidRPr="001D7544">
        <w:rPr>
          <w:rFonts w:ascii="Times" w:hAnsi="Times" w:cs="Arial"/>
          <w:sz w:val="22"/>
          <w:szCs w:val="22"/>
          <w:lang w:val="fr-FR"/>
        </w:rPr>
        <w:t>crédits</w:t>
      </w:r>
    </w:p>
    <w:p w14:paraId="09857DF1" w14:textId="01F14405" w:rsidR="0013062E" w:rsidRPr="001D7544" w:rsidRDefault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Gestion des déchets</w:t>
      </w:r>
      <w:r w:rsidR="001D7544" w:rsidRPr="001D7544">
        <w:rPr>
          <w:rFonts w:ascii="Times" w:hAnsi="Times" w:cs="Arial"/>
          <w:b/>
          <w:bCs/>
          <w:sz w:val="22"/>
          <w:szCs w:val="22"/>
          <w:lang w:val="fr-FR"/>
        </w:rPr>
        <w:t xml:space="preserve"> : </w:t>
      </w:r>
      <w:r w:rsidR="00B547C9">
        <w:rPr>
          <w:rFonts w:ascii="Times" w:hAnsi="Times" w:cs="Arial"/>
          <w:sz w:val="22"/>
          <w:szCs w:val="22"/>
          <w:lang w:val="fr-FR"/>
        </w:rPr>
        <w:t xml:space="preserve">6 </w:t>
      </w:r>
      <w:r w:rsidR="00392895" w:rsidRPr="001D7544">
        <w:rPr>
          <w:rFonts w:ascii="Times" w:hAnsi="Times" w:cs="Arial"/>
          <w:sz w:val="22"/>
          <w:szCs w:val="22"/>
          <w:lang w:val="fr-FR"/>
        </w:rPr>
        <w:t>crédits</w:t>
      </w:r>
    </w:p>
    <w:p w14:paraId="3767B295" w14:textId="2C63B2F1" w:rsidR="0013062E" w:rsidRPr="001D7544" w:rsidRDefault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</w:rPr>
        <w:tab/>
      </w:r>
      <w:r w:rsidRPr="001D7544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 xml:space="preserve">Management de la </w:t>
      </w:r>
      <w:r w:rsidR="00392895" w:rsidRPr="00625A67">
        <w:rPr>
          <w:rFonts w:ascii="Times" w:hAnsi="Times" w:cs="Arial"/>
          <w:b/>
          <w:bCs/>
          <w:sz w:val="22"/>
          <w:szCs w:val="22"/>
        </w:rPr>
        <w:t>qualité</w:t>
      </w:r>
      <w:r w:rsidR="00392895" w:rsidRPr="001D7544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 w:rsidR="001D7544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1D7544" w:rsidRPr="001D7544">
        <w:rPr>
          <w:rFonts w:ascii="Times" w:hAnsi="Times" w:cs="Arial"/>
          <w:sz w:val="22"/>
          <w:szCs w:val="22"/>
          <w:lang w:val="fr-FR"/>
        </w:rPr>
        <w:t>3</w:t>
      </w:r>
      <w:r w:rsidR="00B547C9">
        <w:rPr>
          <w:rFonts w:ascii="Times" w:hAnsi="Times" w:cs="Arial"/>
          <w:sz w:val="22"/>
          <w:szCs w:val="22"/>
          <w:lang w:val="fr-FR"/>
        </w:rPr>
        <w:t xml:space="preserve"> </w:t>
      </w:r>
      <w:r w:rsidR="00392895" w:rsidRPr="001D7544">
        <w:rPr>
          <w:rFonts w:ascii="Times" w:hAnsi="Times" w:cs="Arial"/>
          <w:sz w:val="22"/>
          <w:szCs w:val="22"/>
          <w:lang w:val="fr-FR"/>
        </w:rPr>
        <w:t>crédits</w:t>
      </w:r>
    </w:p>
    <w:p w14:paraId="5FA5C9E2" w14:textId="23887583" w:rsidR="0013062E" w:rsidRPr="00392895" w:rsidRDefault="0013062E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</w:rPr>
        <w:tab/>
      </w:r>
      <w:r w:rsidRPr="001D7544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="001D7544" w:rsidRPr="00625A67">
        <w:rPr>
          <w:rFonts w:ascii="Times" w:hAnsi="Times" w:cs="Arial"/>
          <w:b/>
          <w:bCs/>
          <w:sz w:val="22"/>
          <w:szCs w:val="22"/>
        </w:rPr>
        <w:t>Analy</w:t>
      </w:r>
      <w:r w:rsidR="001D7544">
        <w:rPr>
          <w:rFonts w:ascii="Times" w:hAnsi="Times" w:cs="Arial"/>
          <w:b/>
          <w:bCs/>
          <w:sz w:val="22"/>
          <w:szCs w:val="22"/>
        </w:rPr>
        <w:t xml:space="preserve">se et gestion du </w:t>
      </w:r>
      <w:r w:rsidR="001D7544">
        <w:rPr>
          <w:rFonts w:ascii="Times" w:hAnsi="Times" w:cs="Arial"/>
          <w:b/>
          <w:bCs/>
          <w:sz w:val="22"/>
          <w:szCs w:val="22"/>
        </w:rPr>
        <w:t>risqué</w:t>
      </w:r>
      <w:r w:rsidR="001D7544" w:rsidRPr="001D7544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 w:rsidR="00392895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B547C9">
        <w:rPr>
          <w:rFonts w:ascii="Times" w:hAnsi="Times" w:cs="Arial"/>
          <w:sz w:val="22"/>
          <w:szCs w:val="22"/>
          <w:lang w:val="fr-FR"/>
        </w:rPr>
        <w:t>5</w:t>
      </w:r>
      <w:r w:rsidR="00392895"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 w:rsidR="00392895">
        <w:rPr>
          <w:rFonts w:ascii="Times" w:hAnsi="Times" w:cs="Arial"/>
          <w:sz w:val="22"/>
          <w:szCs w:val="22"/>
          <w:lang w:val="fr-FR"/>
        </w:rPr>
        <w:t>é</w:t>
      </w:r>
      <w:r w:rsidR="00392895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6DC13FAF" w14:textId="6D35EA1B" w:rsidR="001D7544" w:rsidRPr="00392895" w:rsidRDefault="001D7544">
      <w:pPr>
        <w:rPr>
          <w:rFonts w:ascii="Times" w:hAnsi="Times" w:cs="Arial"/>
          <w:b/>
          <w:bCs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Bonnes Pratiques de Laboratoire</w:t>
      </w:r>
      <w:r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 w:rsidR="00392895"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B547C9">
        <w:rPr>
          <w:rFonts w:ascii="Times" w:hAnsi="Times" w:cs="Arial"/>
          <w:sz w:val="22"/>
          <w:szCs w:val="22"/>
          <w:lang w:val="fr-FR"/>
        </w:rPr>
        <w:t>5</w:t>
      </w:r>
      <w:r w:rsidR="00392895"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 w:rsidR="00392895">
        <w:rPr>
          <w:rFonts w:ascii="Times" w:hAnsi="Times" w:cs="Arial"/>
          <w:sz w:val="22"/>
          <w:szCs w:val="22"/>
          <w:lang w:val="fr-FR"/>
        </w:rPr>
        <w:t>é</w:t>
      </w:r>
      <w:r w:rsidR="00392895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10C7A8E6" w14:textId="36D26F34" w:rsidR="001D7544" w:rsidRPr="00392895" w:rsidRDefault="001D7544" w:rsidP="001D7544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392895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 xml:space="preserve">Biosécurité en milieu </w:t>
      </w:r>
      <w:r w:rsidR="00B547C9" w:rsidRPr="00625A67">
        <w:rPr>
          <w:rFonts w:ascii="Times" w:hAnsi="Times" w:cs="Arial"/>
          <w:b/>
          <w:bCs/>
          <w:sz w:val="22"/>
          <w:szCs w:val="22"/>
        </w:rPr>
        <w:t>industriel :</w:t>
      </w:r>
      <w:r w:rsidR="00392895"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B547C9">
        <w:rPr>
          <w:rFonts w:ascii="Times" w:hAnsi="Times" w:cs="Arial"/>
          <w:sz w:val="22"/>
          <w:szCs w:val="22"/>
          <w:lang w:val="fr-FR"/>
        </w:rPr>
        <w:t>6</w:t>
      </w:r>
      <w:r w:rsidR="00392895"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 w:rsidR="00392895">
        <w:rPr>
          <w:rFonts w:ascii="Times" w:hAnsi="Times" w:cs="Arial"/>
          <w:sz w:val="22"/>
          <w:szCs w:val="22"/>
          <w:lang w:val="fr-FR"/>
        </w:rPr>
        <w:t>é</w:t>
      </w:r>
      <w:r w:rsidR="00392895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178433AD" w14:textId="277C37FD" w:rsidR="001D7544" w:rsidRPr="00392895" w:rsidRDefault="001D7544" w:rsidP="001D7544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392895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 xml:space="preserve">Vigilance et </w:t>
      </w:r>
      <w:r w:rsidR="00B547C9" w:rsidRPr="00625A67">
        <w:rPr>
          <w:rFonts w:ascii="Times" w:hAnsi="Times" w:cs="Arial"/>
          <w:b/>
          <w:bCs/>
          <w:sz w:val="22"/>
          <w:szCs w:val="22"/>
        </w:rPr>
        <w:t>biosécurité</w:t>
      </w:r>
      <w:r w:rsidR="00B547C9"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B547C9">
        <w:rPr>
          <w:rFonts w:ascii="Times" w:hAnsi="Times" w:cs="Arial"/>
          <w:sz w:val="22"/>
          <w:szCs w:val="22"/>
          <w:lang w:val="fr-FR"/>
        </w:rPr>
        <w:t>4</w:t>
      </w:r>
      <w:r w:rsidR="00392895"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 w:rsidR="00392895">
        <w:rPr>
          <w:rFonts w:ascii="Times" w:hAnsi="Times" w:cs="Arial"/>
          <w:sz w:val="22"/>
          <w:szCs w:val="22"/>
          <w:lang w:val="fr-FR"/>
        </w:rPr>
        <w:t>é</w:t>
      </w:r>
      <w:r w:rsidR="00392895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7B9B1981" w14:textId="087EB91E" w:rsidR="001D7544" w:rsidRPr="00392895" w:rsidRDefault="001D7544" w:rsidP="001D7544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392895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 xml:space="preserve">Gestion des risques </w:t>
      </w:r>
      <w:r w:rsidR="00B547C9" w:rsidRPr="00625A67">
        <w:rPr>
          <w:rFonts w:ascii="Times" w:hAnsi="Times" w:cs="Arial"/>
          <w:b/>
          <w:bCs/>
          <w:sz w:val="22"/>
          <w:szCs w:val="22"/>
        </w:rPr>
        <w:t>biotechnologiques :</w:t>
      </w:r>
      <w:r w:rsidR="00392895"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B547C9">
        <w:rPr>
          <w:rFonts w:ascii="Times" w:hAnsi="Times" w:cs="Arial"/>
          <w:sz w:val="22"/>
          <w:szCs w:val="22"/>
          <w:lang w:val="fr-FR"/>
        </w:rPr>
        <w:t>4</w:t>
      </w:r>
      <w:r w:rsidR="00392895"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 w:rsidR="00392895">
        <w:rPr>
          <w:rFonts w:ascii="Times" w:hAnsi="Times" w:cs="Arial"/>
          <w:sz w:val="22"/>
          <w:szCs w:val="22"/>
          <w:lang w:val="fr-FR"/>
        </w:rPr>
        <w:t>é</w:t>
      </w:r>
      <w:r w:rsidR="00392895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0397991B" w14:textId="23F050C5" w:rsidR="001D7544" w:rsidRPr="00392895" w:rsidRDefault="001D7544" w:rsidP="001D7544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392895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 xml:space="preserve">Bioéthique en recherche </w:t>
      </w:r>
      <w:r w:rsidR="00B547C9" w:rsidRPr="00625A67">
        <w:rPr>
          <w:rFonts w:ascii="Times" w:hAnsi="Times" w:cs="Arial"/>
          <w:b/>
          <w:bCs/>
          <w:sz w:val="22"/>
          <w:szCs w:val="22"/>
        </w:rPr>
        <w:t>scientifique</w:t>
      </w:r>
      <w:r w:rsidR="00B547C9"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 w:rsidR="00392895"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392895" w:rsidRPr="00392895">
        <w:rPr>
          <w:rFonts w:ascii="Times" w:hAnsi="Times" w:cs="Arial"/>
          <w:sz w:val="22"/>
          <w:szCs w:val="22"/>
          <w:lang w:val="fr-FR"/>
        </w:rPr>
        <w:t>3</w:t>
      </w:r>
      <w:r w:rsidR="00B547C9">
        <w:rPr>
          <w:rFonts w:ascii="Times" w:hAnsi="Times" w:cs="Arial"/>
          <w:sz w:val="22"/>
          <w:szCs w:val="22"/>
          <w:lang w:val="fr-FR"/>
        </w:rPr>
        <w:t xml:space="preserve"> </w:t>
      </w:r>
      <w:r w:rsidR="00392895" w:rsidRPr="00392895">
        <w:rPr>
          <w:rFonts w:ascii="Times" w:hAnsi="Times" w:cs="Arial"/>
          <w:sz w:val="22"/>
          <w:szCs w:val="22"/>
          <w:lang w:val="fr-FR"/>
        </w:rPr>
        <w:t>cr</w:t>
      </w:r>
      <w:r w:rsidR="00392895">
        <w:rPr>
          <w:rFonts w:ascii="Times" w:hAnsi="Times" w:cs="Arial"/>
          <w:sz w:val="22"/>
          <w:szCs w:val="22"/>
          <w:lang w:val="fr-FR"/>
        </w:rPr>
        <w:t>é</w:t>
      </w:r>
      <w:r w:rsidR="00392895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18E6D3F4" w14:textId="21D79F4A" w:rsidR="001D7544" w:rsidRPr="00392895" w:rsidRDefault="001D7544" w:rsidP="001D7544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392895"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>
        <w:rPr>
          <w:rFonts w:ascii="Times" w:hAnsi="Times" w:cs="Arial"/>
          <w:b/>
          <w:bCs/>
          <w:sz w:val="22"/>
          <w:szCs w:val="22"/>
        </w:rPr>
        <w:t xml:space="preserve">Criminologie et </w:t>
      </w:r>
      <w:r w:rsidR="00B547C9">
        <w:rPr>
          <w:rFonts w:ascii="Times" w:hAnsi="Times" w:cs="Arial"/>
          <w:b/>
          <w:bCs/>
          <w:sz w:val="22"/>
          <w:szCs w:val="22"/>
        </w:rPr>
        <w:t>Biosureté</w:t>
      </w:r>
      <w:r w:rsidR="00B547C9"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:</w:t>
      </w:r>
      <w:r w:rsidR="00392895" w:rsidRPr="00392895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B547C9">
        <w:rPr>
          <w:rFonts w:ascii="Times" w:hAnsi="Times" w:cs="Arial"/>
          <w:sz w:val="22"/>
          <w:szCs w:val="22"/>
          <w:lang w:val="fr-FR"/>
        </w:rPr>
        <w:t>5</w:t>
      </w:r>
      <w:r w:rsidR="00392895"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 w:rsidR="00392895">
        <w:rPr>
          <w:rFonts w:ascii="Times" w:hAnsi="Times" w:cs="Arial"/>
          <w:sz w:val="22"/>
          <w:szCs w:val="22"/>
          <w:lang w:val="fr-FR"/>
        </w:rPr>
        <w:t>é</w:t>
      </w:r>
      <w:r w:rsidR="00392895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7529C334" w14:textId="4E8A7AF2" w:rsidR="001D7544" w:rsidRDefault="001D7544" w:rsidP="001D7544">
      <w:pPr>
        <w:rPr>
          <w:rFonts w:ascii="Times" w:hAnsi="Times" w:cs="Arial"/>
          <w:b/>
          <w:bCs/>
          <w:sz w:val="22"/>
          <w:szCs w:val="22"/>
          <w:lang w:val="fr-FR"/>
        </w:rPr>
      </w:pPr>
      <w:r w:rsidRPr="00392895">
        <w:rPr>
          <w:rFonts w:ascii="Times" w:hAnsi="Times" w:cs="Arial"/>
          <w:b/>
          <w:bCs/>
          <w:sz w:val="22"/>
          <w:szCs w:val="22"/>
          <w:lang w:val="fr-FR"/>
        </w:rPr>
        <w:tab/>
      </w:r>
      <w:r w:rsidRPr="001D7544">
        <w:rPr>
          <w:rFonts w:ascii="Times" w:hAnsi="Times" w:cs="Arial"/>
          <w:b/>
          <w:bCs/>
          <w:sz w:val="22"/>
          <w:szCs w:val="22"/>
          <w:lang w:val="fr-FR"/>
        </w:rPr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Cadre règlementaire en matière de biosécurité et de biosureté</w:t>
      </w:r>
      <w:r>
        <w:rPr>
          <w:rFonts w:ascii="Times" w:hAnsi="Times" w:cs="Arial"/>
          <w:b/>
          <w:bCs/>
          <w:sz w:val="22"/>
          <w:szCs w:val="22"/>
          <w:lang w:val="fr-FR"/>
        </w:rPr>
        <w:t> :</w:t>
      </w:r>
      <w:r w:rsidR="00392895">
        <w:rPr>
          <w:rFonts w:ascii="Times" w:hAnsi="Times" w:cs="Arial"/>
          <w:b/>
          <w:bCs/>
          <w:sz w:val="22"/>
          <w:szCs w:val="22"/>
          <w:lang w:val="fr-FR"/>
        </w:rPr>
        <w:t xml:space="preserve"> </w:t>
      </w:r>
      <w:r w:rsidR="00B547C9">
        <w:rPr>
          <w:rFonts w:ascii="Times" w:hAnsi="Times" w:cs="Arial"/>
          <w:sz w:val="22"/>
          <w:szCs w:val="22"/>
          <w:lang w:val="fr-FR"/>
        </w:rPr>
        <w:t>5</w:t>
      </w:r>
      <w:r w:rsidR="00392895" w:rsidRPr="00392895">
        <w:rPr>
          <w:rFonts w:ascii="Times" w:hAnsi="Times" w:cs="Arial"/>
          <w:sz w:val="22"/>
          <w:szCs w:val="22"/>
          <w:lang w:val="fr-FR"/>
        </w:rPr>
        <w:t xml:space="preserve"> cr</w:t>
      </w:r>
      <w:r w:rsidR="00392895">
        <w:rPr>
          <w:rFonts w:ascii="Times" w:hAnsi="Times" w:cs="Arial"/>
          <w:sz w:val="22"/>
          <w:szCs w:val="22"/>
          <w:lang w:val="fr-FR"/>
        </w:rPr>
        <w:t>é</w:t>
      </w:r>
      <w:r w:rsidR="00392895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51A70D18" w14:textId="557B9E7A" w:rsidR="001D7544" w:rsidRPr="001D7544" w:rsidRDefault="001D7544" w:rsidP="001D7544">
      <w:pPr>
        <w:rPr>
          <w:rFonts w:ascii="Times" w:hAnsi="Times" w:cs="Arial"/>
          <w:sz w:val="22"/>
          <w:szCs w:val="22"/>
          <w:lang w:val="en-US"/>
        </w:rPr>
      </w:pPr>
      <w:r>
        <w:rPr>
          <w:rFonts w:ascii="Times" w:hAnsi="Times" w:cs="Arial"/>
          <w:b/>
          <w:bCs/>
          <w:sz w:val="22"/>
          <w:szCs w:val="22"/>
          <w:lang w:val="fr-FR"/>
        </w:rPr>
        <w:tab/>
        <w:t xml:space="preserve">- </w:t>
      </w:r>
      <w:r w:rsidRPr="00CF5642">
        <w:rPr>
          <w:rFonts w:ascii="Times" w:hAnsi="Times" w:cs="Arial"/>
          <w:b/>
          <w:bCs/>
          <w:sz w:val="22"/>
          <w:szCs w:val="22"/>
        </w:rPr>
        <w:t>Entrepreneuriat</w:t>
      </w:r>
      <w:r>
        <w:rPr>
          <w:rFonts w:ascii="Times" w:hAnsi="Times" w:cs="Arial"/>
          <w:b/>
          <w:bCs/>
          <w:sz w:val="22"/>
          <w:szCs w:val="22"/>
          <w:lang w:val="en-US"/>
        </w:rPr>
        <w:t xml:space="preserve"> : </w:t>
      </w:r>
      <w:r w:rsidR="00392895" w:rsidRPr="00392895">
        <w:rPr>
          <w:rFonts w:ascii="Times" w:hAnsi="Times" w:cs="Arial"/>
          <w:sz w:val="22"/>
          <w:szCs w:val="22"/>
          <w:lang w:val="fr-FR"/>
        </w:rPr>
        <w:t>3 cr</w:t>
      </w:r>
      <w:r w:rsidR="00392895">
        <w:rPr>
          <w:rFonts w:ascii="Times" w:hAnsi="Times" w:cs="Arial"/>
          <w:sz w:val="22"/>
          <w:szCs w:val="22"/>
          <w:lang w:val="fr-FR"/>
        </w:rPr>
        <w:t>é</w:t>
      </w:r>
      <w:r w:rsidR="00392895" w:rsidRPr="00392895">
        <w:rPr>
          <w:rFonts w:ascii="Times" w:hAnsi="Times" w:cs="Arial"/>
          <w:sz w:val="22"/>
          <w:szCs w:val="22"/>
          <w:lang w:val="fr-FR"/>
        </w:rPr>
        <w:t>dits</w:t>
      </w:r>
    </w:p>
    <w:p w14:paraId="6FE76CD9" w14:textId="035DF26E" w:rsidR="001D7544" w:rsidRPr="001D7544" w:rsidRDefault="001D7544" w:rsidP="001D7544">
      <w:pPr>
        <w:rPr>
          <w:rFonts w:ascii="Times" w:hAnsi="Times" w:cs="Arial"/>
          <w:sz w:val="22"/>
          <w:szCs w:val="22"/>
          <w:lang w:val="en-US"/>
        </w:rPr>
      </w:pPr>
      <w:r>
        <w:rPr>
          <w:rFonts w:ascii="Times" w:hAnsi="Times" w:cs="Arial"/>
          <w:b/>
          <w:bCs/>
          <w:sz w:val="22"/>
          <w:szCs w:val="22"/>
          <w:lang w:val="en-US"/>
        </w:rPr>
        <w:tab/>
        <w:t xml:space="preserve">- </w:t>
      </w:r>
      <w:r w:rsidRPr="00625A67">
        <w:rPr>
          <w:rFonts w:ascii="Times" w:hAnsi="Times" w:cs="Arial"/>
          <w:b/>
          <w:bCs/>
          <w:sz w:val="22"/>
          <w:szCs w:val="22"/>
        </w:rPr>
        <w:t>Stage</w:t>
      </w:r>
      <w:r>
        <w:rPr>
          <w:rFonts w:ascii="Times" w:hAnsi="Times" w:cs="Arial"/>
          <w:b/>
          <w:bCs/>
          <w:sz w:val="22"/>
          <w:szCs w:val="22"/>
          <w:lang w:val="en-US"/>
        </w:rPr>
        <w:t xml:space="preserve">: </w:t>
      </w:r>
      <w:r w:rsidRPr="001D7544">
        <w:rPr>
          <w:rFonts w:ascii="Times" w:hAnsi="Times" w:cs="Arial"/>
          <w:sz w:val="22"/>
          <w:szCs w:val="22"/>
          <w:lang w:val="en-US"/>
        </w:rPr>
        <w:t>3</w:t>
      </w:r>
      <w:r w:rsidR="00B547C9">
        <w:rPr>
          <w:rFonts w:ascii="Times" w:hAnsi="Times" w:cs="Arial"/>
          <w:sz w:val="22"/>
          <w:szCs w:val="22"/>
          <w:lang w:val="en-US"/>
        </w:rPr>
        <w:t>0</w:t>
      </w:r>
      <w:r w:rsidRPr="001D7544">
        <w:rPr>
          <w:rFonts w:ascii="Times" w:hAnsi="Times" w:cs="Arial"/>
          <w:sz w:val="22"/>
          <w:szCs w:val="22"/>
          <w:lang w:val="en-US"/>
        </w:rPr>
        <w:t xml:space="preserve"> </w:t>
      </w:r>
      <w:r w:rsidRPr="00B547C9">
        <w:rPr>
          <w:rFonts w:ascii="Times" w:hAnsi="Times" w:cs="Arial"/>
          <w:sz w:val="22"/>
          <w:szCs w:val="22"/>
          <w:lang w:val="fr-FR"/>
        </w:rPr>
        <w:t>cr</w:t>
      </w:r>
      <w:r w:rsidR="00B547C9" w:rsidRPr="00B547C9">
        <w:rPr>
          <w:rFonts w:ascii="Times" w:hAnsi="Times" w:cs="Arial"/>
          <w:sz w:val="22"/>
          <w:szCs w:val="22"/>
          <w:lang w:val="fr-FR"/>
        </w:rPr>
        <w:t>é</w:t>
      </w:r>
      <w:r w:rsidRPr="00B547C9">
        <w:rPr>
          <w:rFonts w:ascii="Times" w:hAnsi="Times" w:cs="Arial"/>
          <w:sz w:val="22"/>
          <w:szCs w:val="22"/>
          <w:lang w:val="fr-FR"/>
        </w:rPr>
        <w:t>dits</w:t>
      </w:r>
    </w:p>
    <w:p w14:paraId="57A902EB" w14:textId="25DCB4DB" w:rsidR="001D7544" w:rsidRDefault="001D7544">
      <w:pPr>
        <w:rPr>
          <w:rFonts w:ascii="Times" w:hAnsi="Times" w:cs="Arial"/>
          <w:b/>
          <w:bCs/>
          <w:sz w:val="22"/>
          <w:szCs w:val="22"/>
          <w:lang w:val="fr-FR"/>
        </w:rPr>
      </w:pPr>
    </w:p>
    <w:p w14:paraId="11E89693" w14:textId="77777777" w:rsidR="00411D94" w:rsidRDefault="00C24165" w:rsidP="009A59EB">
      <w:pPr>
        <w:rPr>
          <w:rFonts w:ascii="Times" w:hAnsi="Times" w:cs="Arial"/>
          <w:sz w:val="22"/>
          <w:szCs w:val="22"/>
          <w:lang w:val="fr-FR"/>
        </w:rPr>
      </w:pPr>
      <w:r>
        <w:rPr>
          <w:rFonts w:ascii="Times" w:hAnsi="Times" w:cs="Arial"/>
          <w:b/>
          <w:bCs/>
          <w:sz w:val="22"/>
          <w:szCs w:val="22"/>
          <w:lang w:val="fr-FR"/>
        </w:rPr>
        <w:t xml:space="preserve">2. Le doctorat </w:t>
      </w:r>
      <w:r>
        <w:rPr>
          <w:rFonts w:ascii="Times" w:hAnsi="Times" w:cs="Arial"/>
          <w:sz w:val="22"/>
          <w:szCs w:val="22"/>
          <w:lang w:val="fr-FR"/>
        </w:rPr>
        <w:t>Science, Environnement et Santé est composé</w:t>
      </w:r>
      <w:r>
        <w:rPr>
          <w:rFonts w:ascii="Times" w:hAnsi="Times" w:cs="Arial"/>
          <w:sz w:val="22"/>
          <w:szCs w:val="22"/>
          <w:lang w:val="fr-FR"/>
        </w:rPr>
        <w:t xml:space="preserve"> de 2 </w:t>
      </w:r>
      <w:r w:rsidR="009A59EB">
        <w:rPr>
          <w:rFonts w:ascii="Times" w:hAnsi="Times" w:cs="Arial"/>
          <w:sz w:val="22"/>
          <w:szCs w:val="22"/>
          <w:lang w:val="fr-FR"/>
        </w:rPr>
        <w:t>spécialités</w:t>
      </w:r>
      <w:r w:rsidR="00411D94">
        <w:rPr>
          <w:rFonts w:ascii="Times" w:hAnsi="Times" w:cs="Arial"/>
          <w:sz w:val="22"/>
          <w:szCs w:val="22"/>
          <w:lang w:val="fr-FR"/>
        </w:rPr>
        <w:t>.</w:t>
      </w:r>
    </w:p>
    <w:p w14:paraId="1203B320" w14:textId="7339CA77" w:rsidR="009A59EB" w:rsidRPr="00343CA3" w:rsidRDefault="00F212D9" w:rsidP="009A59EB">
      <w:pPr>
        <w:rPr>
          <w:rFonts w:ascii="Times" w:hAnsi="Times" w:cs="Arial"/>
          <w:bCs/>
          <w:sz w:val="22"/>
          <w:szCs w:val="22"/>
          <w:lang w:val="fr-FR"/>
        </w:rPr>
      </w:pPr>
      <w:r>
        <w:rPr>
          <w:rFonts w:ascii="Times" w:hAnsi="Times" w:cs="Arial"/>
          <w:sz w:val="22"/>
          <w:szCs w:val="22"/>
          <w:lang w:val="fr-FR"/>
        </w:rPr>
        <w:t xml:space="preserve">L’acquisition du doctorat correspond à </w:t>
      </w:r>
      <w:r w:rsidR="009A59EB">
        <w:rPr>
          <w:rFonts w:ascii="Times" w:hAnsi="Times" w:cs="Arial"/>
          <w:sz w:val="22"/>
          <w:szCs w:val="22"/>
          <w:lang w:val="fr-FR"/>
        </w:rPr>
        <w:t xml:space="preserve">180 crédits dont 120 pour la dissertation de la thèse et 60 pour les activités et unités d’enseignement suivantes : participation aux </w:t>
      </w:r>
      <w:r w:rsidR="009A59EB">
        <w:rPr>
          <w:rFonts w:ascii="Times" w:hAnsi="Times" w:cs="Arial"/>
          <w:bCs/>
          <w:sz w:val="22"/>
          <w:szCs w:val="22"/>
          <w:lang w:val="fr-FR"/>
        </w:rPr>
        <w:t>c</w:t>
      </w:r>
      <w:r w:rsidR="009A59EB" w:rsidRPr="006C5B17">
        <w:rPr>
          <w:rFonts w:ascii="Times" w:hAnsi="Times" w:cs="Arial"/>
          <w:bCs/>
          <w:sz w:val="22"/>
          <w:szCs w:val="22"/>
        </w:rPr>
        <w:t>olloqu</w:t>
      </w:r>
      <w:r w:rsidR="00343CA3">
        <w:rPr>
          <w:rFonts w:ascii="Times" w:hAnsi="Times" w:cs="Arial"/>
          <w:bCs/>
          <w:sz w:val="22"/>
          <w:szCs w:val="22"/>
          <w:lang w:val="fr-FR"/>
        </w:rPr>
        <w:t>es</w:t>
      </w:r>
      <w:r w:rsidR="009A59EB" w:rsidRPr="009A59EB">
        <w:rPr>
          <w:rFonts w:ascii="Times" w:hAnsi="Times" w:cs="Arial"/>
          <w:bCs/>
          <w:sz w:val="22"/>
          <w:szCs w:val="22"/>
          <w:lang w:val="fr-FR"/>
        </w:rPr>
        <w:t xml:space="preserve">, </w:t>
      </w:r>
      <w:r w:rsidR="009A59EB">
        <w:rPr>
          <w:rFonts w:ascii="Times" w:hAnsi="Times" w:cs="Arial"/>
          <w:bCs/>
          <w:sz w:val="22"/>
          <w:szCs w:val="22"/>
          <w:lang w:val="fr-FR"/>
        </w:rPr>
        <w:t>jo</w:t>
      </w:r>
      <w:r w:rsidR="00343CA3">
        <w:rPr>
          <w:rFonts w:ascii="Times" w:hAnsi="Times" w:cs="Arial"/>
          <w:bCs/>
          <w:sz w:val="22"/>
          <w:szCs w:val="22"/>
          <w:lang w:val="fr-FR"/>
        </w:rPr>
        <w:t>ur</w:t>
      </w:r>
      <w:r w:rsidR="009A59EB" w:rsidRPr="006C5B17">
        <w:rPr>
          <w:rFonts w:ascii="Times" w:hAnsi="Times" w:cs="Arial"/>
          <w:bCs/>
          <w:sz w:val="22"/>
          <w:szCs w:val="22"/>
        </w:rPr>
        <w:t>rnées scientifique</w:t>
      </w:r>
      <w:r w:rsidR="009A59EB">
        <w:rPr>
          <w:rFonts w:ascii="Times" w:hAnsi="Times" w:cs="Arial"/>
          <w:bCs/>
          <w:sz w:val="22"/>
          <w:szCs w:val="22"/>
        </w:rPr>
        <w:t xml:space="preserve">s sur </w:t>
      </w:r>
      <w:r w:rsidR="009A59EB" w:rsidRPr="006C5B17">
        <w:rPr>
          <w:rFonts w:ascii="Times" w:hAnsi="Times" w:cs="Arial"/>
          <w:bCs/>
          <w:sz w:val="22"/>
          <w:szCs w:val="22"/>
        </w:rPr>
        <w:t>la qualité</w:t>
      </w:r>
      <w:r w:rsidR="009A59EB">
        <w:rPr>
          <w:rFonts w:ascii="Times" w:hAnsi="Times" w:cs="Arial"/>
          <w:bCs/>
          <w:sz w:val="22"/>
          <w:szCs w:val="22"/>
        </w:rPr>
        <w:t xml:space="preserve"> et de la biosécurité</w:t>
      </w:r>
      <w:r w:rsidR="00343CA3" w:rsidRPr="00343CA3">
        <w:rPr>
          <w:rFonts w:ascii="Times" w:hAnsi="Times" w:cs="Arial"/>
          <w:bCs/>
          <w:sz w:val="22"/>
          <w:szCs w:val="22"/>
          <w:lang w:val="fr-FR"/>
        </w:rPr>
        <w:t>,</w:t>
      </w:r>
      <w:r w:rsidR="00343CA3">
        <w:rPr>
          <w:rFonts w:ascii="Times" w:hAnsi="Times" w:cs="Arial"/>
          <w:bCs/>
          <w:sz w:val="22"/>
          <w:szCs w:val="22"/>
          <w:lang w:val="fr-FR"/>
        </w:rPr>
        <w:t xml:space="preserve"> s</w:t>
      </w:r>
      <w:r w:rsidR="00343CA3" w:rsidRPr="00343CA3">
        <w:rPr>
          <w:rFonts w:ascii="Times" w:hAnsi="Times" w:cs="Arial"/>
          <w:bCs/>
          <w:sz w:val="22"/>
          <w:szCs w:val="22"/>
          <w:lang w:val="fr-FR"/>
        </w:rPr>
        <w:t xml:space="preserve">éminaire </w:t>
      </w:r>
      <w:r w:rsidR="00343CA3">
        <w:rPr>
          <w:rFonts w:ascii="Times" w:hAnsi="Times" w:cs="Arial"/>
          <w:bCs/>
          <w:sz w:val="22"/>
          <w:szCs w:val="22"/>
          <w:lang w:val="fr-FR"/>
        </w:rPr>
        <w:t xml:space="preserve">en </w:t>
      </w:r>
      <w:r w:rsidR="00343CA3" w:rsidRPr="00343CA3">
        <w:rPr>
          <w:rFonts w:ascii="Times" w:hAnsi="Times" w:cs="Arial"/>
          <w:bCs/>
          <w:sz w:val="22"/>
          <w:szCs w:val="22"/>
          <w:lang w:val="fr-FR"/>
        </w:rPr>
        <w:t>méthodologi</w:t>
      </w:r>
      <w:r w:rsidR="00343CA3">
        <w:rPr>
          <w:rFonts w:ascii="Times" w:hAnsi="Times" w:cs="Arial"/>
          <w:bCs/>
          <w:sz w:val="22"/>
          <w:szCs w:val="22"/>
          <w:lang w:val="fr-FR"/>
        </w:rPr>
        <w:t xml:space="preserve">e </w:t>
      </w:r>
      <w:r w:rsidR="00343CA3" w:rsidRPr="00343CA3">
        <w:rPr>
          <w:rFonts w:ascii="Times" w:hAnsi="Times" w:cs="Arial"/>
          <w:bCs/>
          <w:sz w:val="22"/>
          <w:szCs w:val="22"/>
          <w:lang w:val="fr-FR"/>
        </w:rPr>
        <w:t>sur la recherche scientifique</w:t>
      </w:r>
      <w:r w:rsidR="00343CA3">
        <w:rPr>
          <w:rFonts w:ascii="Times" w:hAnsi="Times" w:cs="Arial"/>
          <w:bCs/>
          <w:sz w:val="22"/>
          <w:szCs w:val="22"/>
          <w:lang w:val="fr-FR"/>
        </w:rPr>
        <w:t>,</w:t>
      </w:r>
      <w:r w:rsidR="00343CA3" w:rsidRPr="00343CA3">
        <w:rPr>
          <w:rFonts w:ascii="Times" w:hAnsi="Times" w:cs="Arial"/>
          <w:bCs/>
          <w:sz w:val="22"/>
          <w:szCs w:val="22"/>
          <w:lang w:val="fr-FR"/>
        </w:rPr>
        <w:t xml:space="preserve"> </w:t>
      </w:r>
      <w:r w:rsidR="00343CA3">
        <w:rPr>
          <w:rFonts w:ascii="Times" w:hAnsi="Times" w:cs="Arial"/>
          <w:bCs/>
          <w:sz w:val="22"/>
          <w:szCs w:val="22"/>
          <w:lang w:val="fr-FR"/>
        </w:rPr>
        <w:t>publications scientifiques</w:t>
      </w:r>
    </w:p>
    <w:p w14:paraId="5281939C" w14:textId="1B976BDA" w:rsidR="009A59EB" w:rsidRPr="00343CA3" w:rsidRDefault="009A59EB">
      <w:pPr>
        <w:rPr>
          <w:rFonts w:ascii="Times" w:hAnsi="Times" w:cs="Arial"/>
          <w:sz w:val="22"/>
          <w:szCs w:val="22"/>
          <w:lang w:val="fr-FR"/>
        </w:rPr>
      </w:pPr>
    </w:p>
    <w:sectPr w:rsidR="009A59EB" w:rsidRPr="00343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275F" w14:textId="77777777" w:rsidR="00066209" w:rsidRDefault="00066209" w:rsidP="009A59EB">
      <w:r>
        <w:separator/>
      </w:r>
    </w:p>
  </w:endnote>
  <w:endnote w:type="continuationSeparator" w:id="0">
    <w:p w14:paraId="57E17649" w14:textId="77777777" w:rsidR="00066209" w:rsidRDefault="00066209" w:rsidP="009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261B" w14:textId="77777777" w:rsidR="00066209" w:rsidRDefault="00066209" w:rsidP="009A59EB">
      <w:r>
        <w:separator/>
      </w:r>
    </w:p>
  </w:footnote>
  <w:footnote w:type="continuationSeparator" w:id="0">
    <w:p w14:paraId="1826D2E7" w14:textId="77777777" w:rsidR="00066209" w:rsidRDefault="00066209" w:rsidP="009A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2E"/>
    <w:rsid w:val="00066209"/>
    <w:rsid w:val="0013062E"/>
    <w:rsid w:val="00194582"/>
    <w:rsid w:val="001D7544"/>
    <w:rsid w:val="00343CA3"/>
    <w:rsid w:val="00392895"/>
    <w:rsid w:val="00411D94"/>
    <w:rsid w:val="009A59EB"/>
    <w:rsid w:val="00AD0E32"/>
    <w:rsid w:val="00B547C9"/>
    <w:rsid w:val="00C24165"/>
    <w:rsid w:val="00C9315F"/>
    <w:rsid w:val="00D71383"/>
    <w:rsid w:val="00F212D9"/>
    <w:rsid w:val="00FC3510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77830"/>
  <w15:chartTrackingRefBased/>
  <w15:docId w15:val="{04E07278-E5A1-BC43-9D4E-D5D53E1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59E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59EB"/>
  </w:style>
  <w:style w:type="paragraph" w:styleId="Pieddepage">
    <w:name w:val="footer"/>
    <w:basedOn w:val="Normal"/>
    <w:link w:val="PieddepageCar"/>
    <w:uiPriority w:val="99"/>
    <w:unhideWhenUsed/>
    <w:rsid w:val="009A59E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SANGARE</dc:creator>
  <cp:keywords/>
  <dc:description/>
  <cp:lastModifiedBy>Ibrahim SANGARE</cp:lastModifiedBy>
  <cp:revision>4</cp:revision>
  <dcterms:created xsi:type="dcterms:W3CDTF">2023-03-11T10:45:00Z</dcterms:created>
  <dcterms:modified xsi:type="dcterms:W3CDTF">2023-03-11T12:05:00Z</dcterms:modified>
</cp:coreProperties>
</file>